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D41DC4" w:rsidRPr="00E24B96" w14:paraId="4F94A52E" w14:textId="77777777" w:rsidTr="00531C46">
        <w:tc>
          <w:tcPr>
            <w:tcW w:w="10206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638F6C56" w14:textId="77777777" w:rsidR="00D41DC4" w:rsidRPr="009C3E95" w:rsidRDefault="00D41DC4" w:rsidP="00531C46">
            <w:pPr>
              <w:jc w:val="center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>
              <w:t xml:space="preserve">     </w:t>
            </w:r>
            <w:r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14:paraId="103BFEB4" w14:textId="77777777" w:rsidR="00D41DC4" w:rsidRPr="001372AD" w:rsidRDefault="00D41DC4" w:rsidP="00531C46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14:paraId="6A1BA529" w14:textId="77777777" w:rsidR="00D41DC4" w:rsidRDefault="00D41DC4" w:rsidP="00531C46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4708936E" w14:textId="17663829" w:rsidR="00D41DC4" w:rsidRPr="004646E5" w:rsidRDefault="00D41DC4" w:rsidP="004646E5">
            <w:pPr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713F85">
              <w:rPr>
                <w:rFonts w:ascii="Arial" w:hAnsi="Arial" w:cs="Arial"/>
                <w:b/>
                <w:bCs/>
              </w:rPr>
              <w:t xml:space="preserve">pro </w:t>
            </w:r>
            <w:r>
              <w:rPr>
                <w:rFonts w:ascii="Arial" w:hAnsi="Arial" w:cs="Arial"/>
                <w:b/>
                <w:bCs/>
              </w:rPr>
              <w:t>zjednodušené podlimitní řízení</w:t>
            </w:r>
            <w:r w:rsidR="004646E5">
              <w:rPr>
                <w:rFonts w:ascii="Arial" w:hAnsi="Arial" w:cs="Arial"/>
                <w:b/>
                <w:bCs/>
              </w:rPr>
              <w:t xml:space="preserve"> </w:t>
            </w:r>
            <w:r w:rsidRPr="00713F85">
              <w:rPr>
                <w:rFonts w:ascii="Arial" w:hAnsi="Arial" w:cs="Arial"/>
                <w:b/>
                <w:bCs/>
              </w:rPr>
              <w:t xml:space="preserve">podle zákona č.134/2016 Sb., </w:t>
            </w:r>
            <w:r w:rsidRPr="001F00F0">
              <w:rPr>
                <w:rFonts w:ascii="Arial" w:hAnsi="Arial" w:cs="Arial"/>
                <w:b/>
                <w:bCs/>
              </w:rPr>
              <w:t>o zadávání veřejných zakázek, ve znění pozdějších předpisů</w:t>
            </w:r>
            <w:r w:rsidR="004646E5">
              <w:rPr>
                <w:rFonts w:ascii="Arial" w:hAnsi="Arial" w:cs="Arial"/>
                <w:b/>
                <w:bCs/>
              </w:rPr>
              <w:t xml:space="preserve"> </w:t>
            </w:r>
            <w:r w:rsidRPr="001F00F0">
              <w:rPr>
                <w:rFonts w:ascii="Arial" w:hAnsi="Arial" w:cs="Arial"/>
                <w:b/>
                <w:bCs/>
              </w:rPr>
              <w:t>pro veřejnou zakázku na stavební práce</w:t>
            </w:r>
          </w:p>
          <w:p w14:paraId="15D0C05D" w14:textId="77777777" w:rsidR="00D41DC4" w:rsidRDefault="00D41DC4" w:rsidP="00531C46"/>
          <w:p w14:paraId="562E76E9" w14:textId="0F82259B" w:rsidR="00D41DC4" w:rsidRPr="00D41DC4" w:rsidRDefault="00D41DC4" w:rsidP="00D41DC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48"/>
                <w:szCs w:val="52"/>
              </w:rPr>
            </w:pPr>
            <w:r>
              <w:rPr>
                <w:rFonts w:ascii="Arial Black" w:hAnsi="Arial Black"/>
                <w:b/>
                <w:color w:val="2E74B5"/>
                <w:sz w:val="48"/>
                <w:szCs w:val="52"/>
              </w:rPr>
              <w:t>Intenzifikace ČOV</w:t>
            </w:r>
            <w:r w:rsidR="00427EBD">
              <w:rPr>
                <w:rFonts w:ascii="Arial Black" w:hAnsi="Arial Black"/>
                <w:b/>
                <w:color w:val="2E74B5"/>
                <w:sz w:val="48"/>
                <w:szCs w:val="52"/>
              </w:rPr>
              <w:t xml:space="preserve"> Šternberk</w:t>
            </w:r>
            <w:bookmarkStart w:id="0" w:name="_GoBack"/>
            <w:bookmarkEnd w:id="0"/>
          </w:p>
        </w:tc>
      </w:tr>
      <w:tr w:rsidR="00D41DC4" w:rsidRPr="009759A5" w14:paraId="35E8904C" w14:textId="77777777" w:rsidTr="00531C46">
        <w:trPr>
          <w:trHeight w:val="219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1491BC11" w14:textId="77777777" w:rsidR="00D41DC4" w:rsidRPr="009759A5" w:rsidRDefault="00D41DC4" w:rsidP="00531C46">
            <w:pPr>
              <w:rPr>
                <w:rFonts w:ascii="Arial Black" w:hAnsi="Arial Black"/>
                <w:sz w:val="16"/>
                <w:szCs w:val="16"/>
              </w:rPr>
            </w:pPr>
          </w:p>
        </w:tc>
      </w:tr>
      <w:tr w:rsidR="00D41DC4" w14:paraId="3F639894" w14:textId="77777777" w:rsidTr="00531C46">
        <w:trPr>
          <w:trHeight w:val="228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022B2338" w14:textId="77777777" w:rsidR="00D41DC4" w:rsidRDefault="00D41DC4" w:rsidP="00531C46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ED4ACE5" wp14:editId="7FF99C50">
                  <wp:extent cx="1628777" cy="1809750"/>
                  <wp:effectExtent l="0" t="0" r="9525" b="0"/>
                  <wp:docPr id="5" name="obrázek 2" descr="Image result for erb mÄsta Å ternbe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erb mÄsta Å ternbe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8432" cy="1831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2DA6F" w14:textId="77777777" w:rsidR="00D41DC4" w:rsidRPr="00827F4D" w:rsidRDefault="00D41DC4" w:rsidP="00531C46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32"/>
              </w:rPr>
            </w:pPr>
            <w:r w:rsidRPr="00827F4D">
              <w:rPr>
                <w:rFonts w:ascii="Arial Black" w:hAnsi="Arial Black"/>
                <w:b/>
                <w:sz w:val="32"/>
              </w:rPr>
              <w:t>ZADAVATEL</w:t>
            </w:r>
          </w:p>
          <w:p w14:paraId="3EB2ABEB" w14:textId="77777777" w:rsidR="00D41DC4" w:rsidRPr="00827F4D" w:rsidRDefault="00D41DC4" w:rsidP="00531C46">
            <w:pPr>
              <w:tabs>
                <w:tab w:val="left" w:pos="2198"/>
              </w:tabs>
              <w:ind w:left="2198" w:hanging="2198"/>
              <w:jc w:val="center"/>
              <w:rPr>
                <w:rFonts w:ascii="Arial" w:hAnsi="Arial" w:cs="Arial"/>
                <w:sz w:val="32"/>
              </w:rPr>
            </w:pPr>
            <w:r w:rsidRPr="00365105">
              <w:rPr>
                <w:rFonts w:ascii="Arial" w:hAnsi="Arial" w:cs="Arial"/>
                <w:sz w:val="32"/>
              </w:rPr>
              <w:t>Město Šternberk, Horní náměstí 16, 785 01 Šternberk</w:t>
            </w:r>
          </w:p>
          <w:p w14:paraId="677A2DCF" w14:textId="77777777" w:rsidR="00D41DC4" w:rsidRDefault="00D41DC4" w:rsidP="00531C46">
            <w:pPr>
              <w:tabs>
                <w:tab w:val="left" w:pos="2198"/>
              </w:tabs>
              <w:ind w:left="2198" w:hanging="2198"/>
            </w:pPr>
            <w:r>
              <w:rPr>
                <w:rFonts w:ascii="Arial Black" w:hAnsi="Arial Black"/>
                <w:b/>
                <w:sz w:val="28"/>
              </w:rPr>
              <w:t xml:space="preserve">       </w:t>
            </w:r>
          </w:p>
          <w:p w14:paraId="553C5D6D" w14:textId="1485D1A2" w:rsidR="00D41DC4" w:rsidRPr="000A0C0E" w:rsidRDefault="00D41DC4" w:rsidP="00531C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>
              <w:rPr>
                <w:rFonts w:ascii="Arial Black" w:hAnsi="Arial Black"/>
                <w:sz w:val="52"/>
                <w:szCs w:val="52"/>
              </w:rPr>
              <w:t>SVAZEK 3</w:t>
            </w:r>
          </w:p>
          <w:p w14:paraId="2C32562B" w14:textId="4FC267FE" w:rsidR="00D41DC4" w:rsidRPr="001372AD" w:rsidRDefault="00D41DC4" w:rsidP="00531C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44"/>
                <w:szCs w:val="52"/>
              </w:rPr>
            </w:pPr>
            <w:r>
              <w:rPr>
                <w:rFonts w:ascii="Arial Black" w:hAnsi="Arial Black"/>
                <w:sz w:val="52"/>
                <w:szCs w:val="52"/>
              </w:rPr>
              <w:t>VZOR SMLOUVY O DÍLO</w:t>
            </w:r>
          </w:p>
          <w:p w14:paraId="52CDE1FD" w14:textId="77777777" w:rsidR="00D41DC4" w:rsidRDefault="00D41DC4" w:rsidP="00531C46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D41DC4" w:rsidRPr="00E427C8" w14:paraId="5BB9ECDA" w14:textId="77777777" w:rsidTr="00531C46">
        <w:trPr>
          <w:trHeight w:val="1346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6AE12E4B" w14:textId="77777777" w:rsidR="00D41DC4" w:rsidRPr="00E427C8" w:rsidRDefault="00D41DC4" w:rsidP="00D41DC4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D41DC4" w14:paraId="1D2C12A9" w14:textId="77777777" w:rsidTr="00531C46">
        <w:trPr>
          <w:trHeight w:val="140"/>
        </w:trPr>
        <w:tc>
          <w:tcPr>
            <w:tcW w:w="10206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06C05FE9" w14:textId="77777777" w:rsidR="00D41DC4" w:rsidRDefault="00D41DC4" w:rsidP="00531C46">
            <w:pPr>
              <w:rPr>
                <w:rFonts w:ascii="Arial" w:hAnsi="Arial" w:cs="Arial"/>
              </w:rPr>
            </w:pPr>
          </w:p>
        </w:tc>
      </w:tr>
    </w:tbl>
    <w:p w14:paraId="73BB61F7" w14:textId="77777777" w:rsidR="00AE4CA5" w:rsidRDefault="00AE4CA5" w:rsidP="00AE4CA5">
      <w:pPr>
        <w:spacing w:after="0" w:line="240" w:lineRule="auto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</w:p>
    <w:p w14:paraId="10D1C34B" w14:textId="00B83488" w:rsidR="004E4F79" w:rsidRPr="004E4F79" w:rsidRDefault="004E4F79" w:rsidP="00AE4CA5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lastRenderedPageBreak/>
        <w:drawing>
          <wp:anchor distT="0" distB="0" distL="114300" distR="114300" simplePos="0" relativeHeight="251658240" behindDoc="0" locked="0" layoutInCell="1" allowOverlap="1" wp14:anchorId="13B76589" wp14:editId="1B3B67C7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04850" cy="676275"/>
            <wp:effectExtent l="0" t="0" r="0" b="952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4CA5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br w:type="textWrapping" w:clear="all"/>
      </w:r>
    </w:p>
    <w:p w14:paraId="5A3DCFBD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6"/>
        <w:gridCol w:w="3536"/>
      </w:tblGrid>
      <w:tr w:rsidR="004E4F79" w:rsidRPr="004E4F79" w14:paraId="42B5AE43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7680B" w14:textId="77777777"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14:paraId="043F346F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14:paraId="07CB2FEA" w14:textId="77777777" w:rsidR="004E4F79" w:rsidRPr="004E4F79" w:rsidRDefault="004E4F79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Pr="004E4F79"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  <w:t>Název stavby……….</w:t>
            </w: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  <w:p w14:paraId="18F9D038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aps/>
                <w:sz w:val="20"/>
                <w:szCs w:val="20"/>
                <w:lang w:eastAsia="cs-CZ"/>
              </w:rPr>
            </w:pPr>
          </w:p>
        </w:tc>
      </w:tr>
      <w:tr w:rsidR="004E4F79" w:rsidRPr="004E4F79" w14:paraId="2EB0ED5B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B29D7" w14:textId="77777777"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14:paraId="3BDD0460" w14:textId="77777777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8E8424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7028E0" w14:textId="77777777" w:rsidR="004E4F79" w:rsidRPr="004E4F79" w:rsidRDefault="00575308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>
              <w:rPr>
                <w:rFonts w:ascii="Arial" w:eastAsia="Times New Roman" w:hAnsi="Arial" w:cs="Arial"/>
                <w:bCs/>
                <w:iCs/>
                <w:lang w:eastAsia="cs-CZ"/>
              </w:rPr>
              <w:t>…</w:t>
            </w:r>
            <w:proofErr w:type="gramStart"/>
            <w:r>
              <w:rPr>
                <w:rFonts w:ascii="Arial" w:eastAsia="Times New Roman" w:hAnsi="Arial" w:cs="Arial"/>
                <w:bCs/>
                <w:iCs/>
                <w:lang w:eastAsia="cs-CZ"/>
              </w:rPr>
              <w:t>…..</w:t>
            </w:r>
            <w:r w:rsidR="004E4F79"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</w:t>
            </w:r>
            <w:r>
              <w:rPr>
                <w:rFonts w:ascii="Arial" w:eastAsia="Times New Roman" w:hAnsi="Arial" w:cs="Arial"/>
                <w:bCs/>
                <w:iCs/>
                <w:lang w:eastAsia="cs-CZ"/>
              </w:rPr>
              <w:t>20</w:t>
            </w:r>
            <w:r w:rsidR="004E4F79"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proofErr w:type="gramEnd"/>
            <w:r>
              <w:rPr>
                <w:rFonts w:ascii="Arial" w:eastAsia="Times New Roman" w:hAnsi="Arial" w:cs="Arial"/>
                <w:bCs/>
                <w:iCs/>
                <w:lang w:eastAsia="cs-CZ"/>
              </w:rPr>
              <w:t>….</w:t>
            </w:r>
          </w:p>
        </w:tc>
      </w:tr>
    </w:tbl>
    <w:p w14:paraId="28FD990A" w14:textId="77777777"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14:paraId="23E4D705" w14:textId="77777777"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14:paraId="1D19B21C" w14:textId="77777777"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14:paraId="01A6A92F" w14:textId="77777777" w:rsidTr="00F90E43">
        <w:tc>
          <w:tcPr>
            <w:tcW w:w="400" w:type="dxa"/>
            <w:vMerge w:val="restart"/>
            <w:shd w:val="clear" w:color="auto" w:fill="auto"/>
          </w:tcPr>
          <w:p w14:paraId="7DD2A719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14:paraId="15615C8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14:paraId="53265C1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14:paraId="1FD58BF2" w14:textId="77777777" w:rsidTr="00F90E43">
        <w:tc>
          <w:tcPr>
            <w:tcW w:w="400" w:type="dxa"/>
            <w:vMerge/>
            <w:shd w:val="clear" w:color="auto" w:fill="auto"/>
            <w:vAlign w:val="center"/>
          </w:tcPr>
          <w:p w14:paraId="71B51B9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4BF0F79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7657C2B5" w14:textId="2B407BD4" w:rsidR="004E4F79" w:rsidRPr="004E4F79" w:rsidRDefault="00F90E43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646E5">
              <w:rPr>
                <w:rFonts w:ascii="Arial" w:eastAsia="Times New Roman" w:hAnsi="Arial" w:cs="Arial"/>
                <w:b/>
                <w:lang w:eastAsia="cs-CZ"/>
              </w:rPr>
              <w:t>Ing. Stanislav Orság</w:t>
            </w:r>
            <w:r w:rsidR="004646E5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Pr="004646E5">
              <w:rPr>
                <w:rFonts w:ascii="Arial" w:eastAsia="Times New Roman" w:hAnsi="Arial" w:cs="Arial"/>
                <w:lang w:eastAsia="cs-CZ"/>
              </w:rPr>
              <w:t>starosta</w:t>
            </w:r>
          </w:p>
        </w:tc>
      </w:tr>
      <w:tr w:rsidR="004E4F79" w:rsidRPr="004E4F79" w14:paraId="684B40B7" w14:textId="77777777" w:rsidTr="00F90E43">
        <w:tc>
          <w:tcPr>
            <w:tcW w:w="400" w:type="dxa"/>
            <w:vMerge/>
            <w:shd w:val="clear" w:color="auto" w:fill="auto"/>
            <w:vAlign w:val="center"/>
          </w:tcPr>
          <w:p w14:paraId="5E6695D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208FF5A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technických: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09BF11E3" w14:textId="77777777" w:rsidR="00433359" w:rsidRDefault="0043335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  <w:p w14:paraId="445EF4E0" w14:textId="77777777" w:rsidR="00433359" w:rsidRDefault="0043335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  <w:p w14:paraId="6F910450" w14:textId="3E74D0CD" w:rsidR="004646E5" w:rsidRDefault="0043335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F90E43">
              <w:rPr>
                <w:rFonts w:ascii="Arial" w:eastAsia="Times New Roman" w:hAnsi="Arial" w:cs="Arial"/>
                <w:lang w:eastAsia="cs-CZ"/>
              </w:rPr>
              <w:t>Bc. Daniel Vychod</w:t>
            </w:r>
            <w:r>
              <w:rPr>
                <w:rFonts w:ascii="Arial" w:eastAsia="Times New Roman" w:hAnsi="Arial" w:cs="Arial"/>
                <w:lang w:eastAsia="cs-CZ"/>
              </w:rPr>
              <w:t xml:space="preserve">il,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ved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.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odd</w:t>
            </w:r>
            <w:proofErr w:type="gramEnd"/>
            <w:r>
              <w:rPr>
                <w:rFonts w:ascii="Arial" w:eastAsia="Times New Roman" w:hAnsi="Arial" w:cs="Arial"/>
                <w:lang w:eastAsia="cs-CZ"/>
              </w:rPr>
              <w:t xml:space="preserve">. investic a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míst.komunikací</w:t>
            </w:r>
            <w:proofErr w:type="spellEnd"/>
          </w:p>
          <w:p w14:paraId="4DD10F78" w14:textId="77777777" w:rsidR="00F90E43" w:rsidRPr="004E4F79" w:rsidRDefault="00F90E43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F90E43">
              <w:rPr>
                <w:rFonts w:ascii="Arial" w:eastAsia="Times New Roman" w:hAnsi="Arial" w:cs="Arial"/>
                <w:lang w:eastAsia="cs-CZ"/>
              </w:rPr>
              <w:t xml:space="preserve">Mgr. Jarmila </w:t>
            </w:r>
            <w:proofErr w:type="spellStart"/>
            <w:r w:rsidRPr="00F90E43">
              <w:rPr>
                <w:rFonts w:ascii="Arial" w:eastAsia="Times New Roman" w:hAnsi="Arial" w:cs="Arial"/>
                <w:lang w:eastAsia="cs-CZ"/>
              </w:rPr>
              <w:t>Fréharová</w:t>
            </w:r>
            <w:proofErr w:type="spellEnd"/>
            <w:r w:rsidRPr="00F90E43">
              <w:rPr>
                <w:rFonts w:ascii="Arial" w:eastAsia="Times New Roman" w:hAnsi="Arial" w:cs="Arial"/>
                <w:lang w:eastAsia="cs-CZ"/>
              </w:rPr>
              <w:t xml:space="preserve">, </w:t>
            </w:r>
            <w:proofErr w:type="spellStart"/>
            <w:r w:rsidRPr="00F90E43">
              <w:rPr>
                <w:rFonts w:ascii="Arial" w:eastAsia="Times New Roman" w:hAnsi="Arial" w:cs="Arial"/>
                <w:lang w:eastAsia="cs-CZ"/>
              </w:rPr>
              <w:t>ved</w:t>
            </w:r>
            <w:proofErr w:type="spellEnd"/>
            <w:r w:rsidRPr="00F90E43">
              <w:rPr>
                <w:rFonts w:ascii="Arial" w:eastAsia="Times New Roman" w:hAnsi="Arial" w:cs="Arial"/>
                <w:lang w:eastAsia="cs-CZ"/>
              </w:rPr>
              <w:t xml:space="preserve">. </w:t>
            </w:r>
            <w:proofErr w:type="gramStart"/>
            <w:r w:rsidRPr="00F90E43">
              <w:rPr>
                <w:rFonts w:ascii="Arial" w:eastAsia="Times New Roman" w:hAnsi="Arial" w:cs="Arial"/>
                <w:lang w:eastAsia="cs-CZ"/>
              </w:rPr>
              <w:t>odboru</w:t>
            </w:r>
            <w:proofErr w:type="gramEnd"/>
            <w:r w:rsidRPr="00F90E43">
              <w:rPr>
                <w:rFonts w:ascii="Arial" w:eastAsia="Times New Roman" w:hAnsi="Arial" w:cs="Arial"/>
                <w:lang w:eastAsia="cs-CZ"/>
              </w:rPr>
              <w:t xml:space="preserve"> ŽP</w:t>
            </w:r>
          </w:p>
        </w:tc>
      </w:tr>
      <w:tr w:rsidR="004E4F79" w:rsidRPr="004E4F79" w14:paraId="12987351" w14:textId="77777777" w:rsidTr="00F90E43">
        <w:tc>
          <w:tcPr>
            <w:tcW w:w="400" w:type="dxa"/>
            <w:vMerge/>
            <w:shd w:val="clear" w:color="auto" w:fill="auto"/>
            <w:vAlign w:val="center"/>
          </w:tcPr>
          <w:p w14:paraId="29FE8951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24E6C44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440518E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14:paraId="5CBD44CC" w14:textId="77777777" w:rsidTr="00F90E43">
        <w:tc>
          <w:tcPr>
            <w:tcW w:w="400" w:type="dxa"/>
            <w:vMerge/>
            <w:shd w:val="clear" w:color="auto" w:fill="auto"/>
            <w:vAlign w:val="center"/>
          </w:tcPr>
          <w:p w14:paraId="7D8C9C66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1658FB2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6EA8CC9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14:paraId="37DF0E1D" w14:textId="77777777" w:rsidTr="00F90E43">
        <w:tc>
          <w:tcPr>
            <w:tcW w:w="400" w:type="dxa"/>
            <w:vMerge/>
            <w:shd w:val="clear" w:color="auto" w:fill="auto"/>
            <w:vAlign w:val="center"/>
          </w:tcPr>
          <w:p w14:paraId="640529D6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3522EDE1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180CA33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14:paraId="3BCD0A31" w14:textId="77777777" w:rsidTr="00F90E43">
        <w:tc>
          <w:tcPr>
            <w:tcW w:w="400" w:type="dxa"/>
            <w:vMerge/>
            <w:shd w:val="clear" w:color="auto" w:fill="auto"/>
            <w:vAlign w:val="center"/>
          </w:tcPr>
          <w:p w14:paraId="032D35C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78757C9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2B1915B0" w14:textId="09E50314" w:rsidR="00F90E43" w:rsidRPr="00F90E43" w:rsidRDefault="00F90E43" w:rsidP="00F90E43">
            <w:pPr>
              <w:pStyle w:val="Prosttext"/>
              <w:rPr>
                <w:rFonts w:ascii="Arial" w:eastAsia="Times New Roman" w:hAnsi="Arial" w:cs="Arial"/>
                <w:lang w:eastAsia="cs-CZ"/>
              </w:rPr>
            </w:pPr>
            <w:r w:rsidRPr="00F90E43">
              <w:rPr>
                <w:rFonts w:ascii="Arial" w:eastAsia="Times New Roman" w:hAnsi="Arial" w:cs="Arial"/>
                <w:lang w:eastAsia="cs-CZ"/>
              </w:rPr>
              <w:t>Česká spořitelna, a.s., oblastní pobočka Olomouc</w:t>
            </w:r>
            <w:r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Pr="00F90E43">
              <w:rPr>
                <w:rFonts w:ascii="Arial" w:eastAsia="Times New Roman" w:hAnsi="Arial" w:cs="Arial"/>
                <w:lang w:eastAsia="cs-CZ"/>
              </w:rPr>
              <w:t>č.</w:t>
            </w:r>
            <w:r w:rsidR="0043335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F90E43">
              <w:rPr>
                <w:rFonts w:ascii="Arial" w:eastAsia="Times New Roman" w:hAnsi="Arial" w:cs="Arial"/>
                <w:lang w:eastAsia="cs-CZ"/>
              </w:rPr>
              <w:t>ú.</w:t>
            </w:r>
            <w:proofErr w:type="spellEnd"/>
            <w:r w:rsidRPr="00F90E43">
              <w:rPr>
                <w:rFonts w:ascii="Arial" w:eastAsia="Times New Roman" w:hAnsi="Arial" w:cs="Arial"/>
                <w:lang w:eastAsia="cs-CZ"/>
              </w:rPr>
              <w:t xml:space="preserve"> 19-1801688399/0800</w:t>
            </w:r>
          </w:p>
          <w:p w14:paraId="4E3AAB5E" w14:textId="6B98C179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5062367A" w14:textId="77777777" w:rsidTr="00F90E43">
        <w:tc>
          <w:tcPr>
            <w:tcW w:w="400" w:type="dxa"/>
            <w:vMerge/>
            <w:shd w:val="clear" w:color="auto" w:fill="auto"/>
            <w:vAlign w:val="center"/>
          </w:tcPr>
          <w:p w14:paraId="2499E738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75CC0336" w14:textId="77777777" w:rsid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  <w:p w14:paraId="3F480511" w14:textId="77777777" w:rsidR="00D41DC4" w:rsidRPr="004E4F79" w:rsidRDefault="00D41DC4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14:paraId="48F74015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62D0BFC8" w14:textId="5946529A" w:rsidR="004E4F79" w:rsidRDefault="00D41DC4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a</w:t>
      </w:r>
    </w:p>
    <w:p w14:paraId="2EA434F7" w14:textId="77777777" w:rsidR="00D41DC4" w:rsidRPr="004E4F79" w:rsidRDefault="00D41DC4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14:paraId="1A8D7A54" w14:textId="77777777" w:rsidTr="007F6165">
        <w:tc>
          <w:tcPr>
            <w:tcW w:w="400" w:type="dxa"/>
            <w:vMerge w:val="restart"/>
            <w:shd w:val="clear" w:color="auto" w:fill="auto"/>
          </w:tcPr>
          <w:p w14:paraId="7D5A5736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819" w:type="dxa"/>
            <w:shd w:val="clear" w:color="auto" w:fill="auto"/>
            <w:vAlign w:val="bottom"/>
          </w:tcPr>
          <w:p w14:paraId="0DD0A09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Zhotovitel:</w:t>
            </w:r>
          </w:p>
        </w:tc>
        <w:tc>
          <w:tcPr>
            <w:tcW w:w="5001" w:type="dxa"/>
            <w:shd w:val="clear" w:color="auto" w:fill="auto"/>
            <w:vAlign w:val="bottom"/>
          </w:tcPr>
          <w:p w14:paraId="17AE736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14:paraId="00E6B939" w14:textId="77777777" w:rsidTr="00D41DC4">
        <w:tc>
          <w:tcPr>
            <w:tcW w:w="400" w:type="dxa"/>
            <w:vMerge/>
            <w:shd w:val="clear" w:color="auto" w:fill="auto"/>
            <w:vAlign w:val="center"/>
          </w:tcPr>
          <w:p w14:paraId="409AA86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083C5B7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0E8E3728" w14:textId="77777777" w:rsidR="004E4F79" w:rsidRPr="00D41DC4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4E4F79" w:rsidRPr="004E4F79" w14:paraId="37A5B8A0" w14:textId="77777777" w:rsidTr="00D41DC4">
        <w:tc>
          <w:tcPr>
            <w:tcW w:w="400" w:type="dxa"/>
            <w:vMerge/>
            <w:shd w:val="clear" w:color="auto" w:fill="auto"/>
            <w:vAlign w:val="center"/>
          </w:tcPr>
          <w:p w14:paraId="2E5C825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E0049A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technických: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5C154931" w14:textId="77777777" w:rsidR="004E4F79" w:rsidRPr="00D41DC4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4E4F79" w:rsidRPr="004E4F79" w14:paraId="2F9D69A3" w14:textId="77777777" w:rsidTr="00D41DC4">
        <w:tc>
          <w:tcPr>
            <w:tcW w:w="400" w:type="dxa"/>
            <w:vMerge/>
            <w:shd w:val="clear" w:color="auto" w:fill="auto"/>
            <w:vAlign w:val="center"/>
          </w:tcPr>
          <w:p w14:paraId="6BA8AFC8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416C8DC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7C89054E" w14:textId="77777777" w:rsidR="004E4F79" w:rsidRPr="00D41DC4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4E4F79" w:rsidRPr="004E4F79" w14:paraId="02DD37BB" w14:textId="77777777" w:rsidTr="00D41DC4">
        <w:tc>
          <w:tcPr>
            <w:tcW w:w="400" w:type="dxa"/>
            <w:vMerge/>
            <w:shd w:val="clear" w:color="auto" w:fill="auto"/>
            <w:vAlign w:val="center"/>
          </w:tcPr>
          <w:p w14:paraId="44EA660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6F5A311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IČ (IČO):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721AA29C" w14:textId="77777777" w:rsidR="004E4F79" w:rsidRPr="00D41DC4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4E4F79" w:rsidRPr="004E4F79" w14:paraId="35FFD272" w14:textId="77777777" w:rsidTr="00D41DC4">
        <w:tc>
          <w:tcPr>
            <w:tcW w:w="400" w:type="dxa"/>
            <w:vMerge/>
            <w:shd w:val="clear" w:color="auto" w:fill="auto"/>
            <w:vAlign w:val="center"/>
          </w:tcPr>
          <w:p w14:paraId="7BAFBA8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1F94A737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24DFBA6E" w14:textId="77777777" w:rsidR="004E4F79" w:rsidRPr="00D41DC4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4E4F79" w:rsidRPr="004E4F79" w14:paraId="639443E5" w14:textId="77777777" w:rsidTr="00D41DC4">
        <w:tc>
          <w:tcPr>
            <w:tcW w:w="400" w:type="dxa"/>
            <w:vMerge/>
            <w:shd w:val="clear" w:color="auto" w:fill="auto"/>
            <w:vAlign w:val="center"/>
          </w:tcPr>
          <w:p w14:paraId="32393A01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587302F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4F46A0D1" w14:textId="77777777" w:rsidR="004E4F79" w:rsidRPr="00D41DC4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4E4F79" w:rsidRPr="004E4F79" w14:paraId="1969AFF9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49FD9D7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18E4F3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14:paraId="6B82F12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49DE2A66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0690986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74349DE8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219AC757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6B0D6411" w14:textId="77777777"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BC4D848" w14:textId="77777777" w:rsidR="004E4F79" w:rsidRPr="004E4F79" w:rsidRDefault="004E4F79" w:rsidP="00575308">
      <w:pPr>
        <w:numPr>
          <w:ilvl w:val="0"/>
          <w:numId w:val="2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14:paraId="49AA48F4" w14:textId="5D94878D" w:rsid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Pr="004E4F79">
        <w:rPr>
          <w:rFonts w:ascii="Arial" w:eastAsia="Times New Roman" w:hAnsi="Arial" w:cs="Arial"/>
          <w:highlight w:val="yellow"/>
          <w:lang w:eastAsia="cs-CZ"/>
        </w:rPr>
        <w:t>právnickou</w:t>
      </w:r>
      <w:r w:rsidR="004646E5">
        <w:rPr>
          <w:rFonts w:ascii="Arial" w:eastAsia="Times New Roman" w:hAnsi="Arial" w:cs="Arial"/>
          <w:highlight w:val="yellow"/>
          <w:lang w:eastAsia="cs-CZ"/>
        </w:rPr>
        <w:t xml:space="preserve"> </w:t>
      </w:r>
      <w:r w:rsidRPr="004E4F79">
        <w:rPr>
          <w:rFonts w:ascii="Arial" w:eastAsia="Times New Roman" w:hAnsi="Arial" w:cs="Arial"/>
          <w:highlight w:val="yellow"/>
          <w:lang w:eastAsia="cs-CZ"/>
        </w:rPr>
        <w:t>/</w:t>
      </w:r>
      <w:r w:rsidR="004646E5">
        <w:rPr>
          <w:rFonts w:ascii="Arial" w:eastAsia="Times New Roman" w:hAnsi="Arial" w:cs="Arial"/>
          <w:highlight w:val="yellow"/>
          <w:lang w:eastAsia="cs-CZ"/>
        </w:rPr>
        <w:t xml:space="preserve"> </w:t>
      </w:r>
      <w:r w:rsidRPr="004E4F79">
        <w:rPr>
          <w:rFonts w:ascii="Arial" w:eastAsia="Times New Roman" w:hAnsi="Arial" w:cs="Arial"/>
          <w:highlight w:val="yellow"/>
          <w:lang w:eastAsia="cs-CZ"/>
        </w:rPr>
        <w:t>fyzickou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</w:t>
      </w:r>
      <w:r w:rsidRPr="004E4F79">
        <w:rPr>
          <w:rFonts w:ascii="Arial" w:eastAsia="Times New Roman" w:hAnsi="Arial" w:cs="Arial"/>
          <w:lang w:eastAsia="cs-CZ"/>
        </w:rPr>
        <w:lastRenderedPageBreak/>
        <w:t>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14:paraId="24BD89CA" w14:textId="77777777" w:rsidR="00575308" w:rsidRDefault="00575308" w:rsidP="0057530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165BD95C" w14:textId="77777777" w:rsidR="00575308" w:rsidRPr="004E4F79" w:rsidRDefault="00575308" w:rsidP="0057530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5CAE6321" w14:textId="77777777"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14B293BB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14:paraId="21DA347E" w14:textId="77777777"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4B1C8B28" w14:textId="4B8670B7" w:rsidR="004E4F79" w:rsidRPr="004E4F79" w:rsidRDefault="004E4F79" w:rsidP="00575308">
      <w:pPr>
        <w:numPr>
          <w:ilvl w:val="0"/>
          <w:numId w:val="3"/>
        </w:numPr>
        <w:spacing w:after="120" w:line="240" w:lineRule="auto"/>
        <w:ind w:left="425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Předmětem smlouvy je zhotovení stavby (dále také dílo):</w:t>
      </w:r>
    </w:p>
    <w:p w14:paraId="21135F04" w14:textId="65BC4521" w:rsidR="004E4F79" w:rsidRPr="004E4F79" w:rsidRDefault="004E4F79" w:rsidP="00575308">
      <w:pPr>
        <w:spacing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Název stavby</w:t>
      </w:r>
      <w:r w:rsidRPr="004E4F79">
        <w:rPr>
          <w:rFonts w:ascii="Arial" w:eastAsia="Times New Roman" w:hAnsi="Arial" w:cs="Arial"/>
          <w:lang w:eastAsia="cs-CZ"/>
        </w:rPr>
        <w:tab/>
      </w:r>
      <w:r w:rsidRPr="004E4F79">
        <w:rPr>
          <w:rFonts w:ascii="Arial" w:eastAsia="Times New Roman" w:hAnsi="Arial" w:cs="Arial"/>
          <w:lang w:eastAsia="cs-CZ"/>
        </w:rPr>
        <w:tab/>
      </w:r>
      <w:r w:rsidRPr="004E4F79">
        <w:rPr>
          <w:rFonts w:ascii="Arial" w:eastAsia="Times New Roman" w:hAnsi="Arial" w:cs="Arial"/>
          <w:lang w:eastAsia="cs-CZ"/>
        </w:rPr>
        <w:tab/>
        <w:t>:</w:t>
      </w:r>
      <w:r w:rsidR="00850B72">
        <w:rPr>
          <w:rFonts w:ascii="Arial" w:eastAsia="Times New Roman" w:hAnsi="Arial" w:cs="Arial"/>
          <w:lang w:eastAsia="cs-CZ"/>
        </w:rPr>
        <w:tab/>
      </w:r>
      <w:r w:rsidR="00850B72" w:rsidRPr="00850B72">
        <w:rPr>
          <w:rFonts w:ascii="Arial" w:eastAsia="Times New Roman" w:hAnsi="Arial" w:cs="Arial"/>
          <w:b/>
          <w:lang w:eastAsia="cs-CZ"/>
        </w:rPr>
        <w:t>Intenzifikace ČOV</w:t>
      </w:r>
    </w:p>
    <w:p w14:paraId="7F30DBFD" w14:textId="5C5CDE48" w:rsidR="004E4F79" w:rsidRPr="004E4F79" w:rsidRDefault="004E4F79" w:rsidP="00575308">
      <w:pPr>
        <w:spacing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Místo stavby</w:t>
      </w:r>
      <w:r w:rsidRPr="004E4F79">
        <w:rPr>
          <w:rFonts w:ascii="Arial" w:eastAsia="Times New Roman" w:hAnsi="Arial" w:cs="Arial"/>
          <w:lang w:eastAsia="cs-CZ"/>
        </w:rPr>
        <w:tab/>
      </w:r>
      <w:r w:rsidRPr="004E4F79">
        <w:rPr>
          <w:rFonts w:ascii="Arial" w:eastAsia="Times New Roman" w:hAnsi="Arial" w:cs="Arial"/>
          <w:lang w:eastAsia="cs-CZ"/>
        </w:rPr>
        <w:tab/>
      </w:r>
      <w:r w:rsidRPr="004E4F79">
        <w:rPr>
          <w:rFonts w:ascii="Arial" w:eastAsia="Times New Roman" w:hAnsi="Arial" w:cs="Arial"/>
          <w:lang w:eastAsia="cs-CZ"/>
        </w:rPr>
        <w:tab/>
        <w:t>:</w:t>
      </w:r>
      <w:r w:rsidR="00850B72">
        <w:rPr>
          <w:rFonts w:ascii="Arial" w:eastAsia="Times New Roman" w:hAnsi="Arial" w:cs="Arial"/>
          <w:lang w:eastAsia="cs-CZ"/>
        </w:rPr>
        <w:tab/>
        <w:t>Šternberk</w:t>
      </w:r>
    </w:p>
    <w:p w14:paraId="10747A51" w14:textId="79FDC8F2" w:rsidR="004E4F79" w:rsidRPr="004E4F79" w:rsidRDefault="004E4F79" w:rsidP="00575308">
      <w:pPr>
        <w:spacing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Projektová dokumentace</w:t>
      </w:r>
      <w:r w:rsidRPr="004E4F79">
        <w:rPr>
          <w:rFonts w:ascii="Arial" w:eastAsia="Times New Roman" w:hAnsi="Arial" w:cs="Arial"/>
          <w:lang w:eastAsia="cs-CZ"/>
        </w:rPr>
        <w:tab/>
        <w:t>:</w:t>
      </w:r>
      <w:r w:rsidR="00850B72">
        <w:rPr>
          <w:rFonts w:ascii="Arial" w:eastAsia="Times New Roman" w:hAnsi="Arial" w:cs="Arial"/>
          <w:lang w:eastAsia="cs-CZ"/>
        </w:rPr>
        <w:tab/>
      </w:r>
      <w:r w:rsidR="00850B72" w:rsidRPr="00850B72">
        <w:rPr>
          <w:rFonts w:ascii="Arial" w:eastAsia="Times New Roman" w:hAnsi="Arial" w:cs="Arial"/>
          <w:lang w:eastAsia="cs-CZ"/>
        </w:rPr>
        <w:t>INTENZIFIKACE ČOV ŠTERNBERK</w:t>
      </w:r>
    </w:p>
    <w:p w14:paraId="5F851D36" w14:textId="77777777" w:rsidR="004E4F79" w:rsidRPr="004E4F79" w:rsidRDefault="004E4F79" w:rsidP="00575308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0BE8BC5" w14:textId="77777777" w:rsidR="004E4F79" w:rsidRPr="004E4F79" w:rsidRDefault="004E4F79" w:rsidP="004E4F79">
      <w:pPr>
        <w:spacing w:after="0" w:line="240" w:lineRule="auto"/>
        <w:ind w:left="720" w:hanging="436"/>
        <w:jc w:val="both"/>
        <w:rPr>
          <w:rFonts w:ascii="Arial" w:eastAsia="Times New Roman" w:hAnsi="Arial" w:cs="Arial"/>
          <w:lang w:eastAsia="cs-CZ"/>
        </w:rPr>
      </w:pPr>
    </w:p>
    <w:p w14:paraId="7904AE4C" w14:textId="26210D55" w:rsidR="004E4F79" w:rsidRDefault="004E4F79" w:rsidP="004E4F79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Stavba je projektovou dokumentací členěna na stavební objekty</w:t>
      </w:r>
      <w:r w:rsidR="004646E5">
        <w:rPr>
          <w:rFonts w:ascii="Arial" w:eastAsia="Times New Roman" w:hAnsi="Arial" w:cs="Arial"/>
          <w:lang w:eastAsia="cs-CZ"/>
        </w:rPr>
        <w:t xml:space="preserve"> a provozní soubory</w:t>
      </w:r>
      <w:r w:rsidRPr="004E4F79">
        <w:rPr>
          <w:rFonts w:ascii="Arial" w:eastAsia="Times New Roman" w:hAnsi="Arial" w:cs="Arial"/>
          <w:lang w:eastAsia="cs-CZ"/>
        </w:rPr>
        <w:t>:</w:t>
      </w:r>
    </w:p>
    <w:p w14:paraId="2D01C9B8" w14:textId="77777777" w:rsidR="00850B72" w:rsidRDefault="00850B72" w:rsidP="00850B72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4987BC6C" w14:textId="77777777" w:rsidR="00850B72" w:rsidRPr="004646E5" w:rsidRDefault="00850B72" w:rsidP="00850B72">
      <w:pPr>
        <w:ind w:left="426"/>
        <w:jc w:val="both"/>
        <w:rPr>
          <w:rFonts w:ascii="Arial CE" w:hAnsi="Arial CE" w:cs="Arial CE"/>
          <w:bCs/>
        </w:rPr>
      </w:pPr>
      <w:r w:rsidRPr="004646E5">
        <w:rPr>
          <w:rFonts w:ascii="Arial CE" w:hAnsi="Arial CE" w:cs="Arial CE"/>
          <w:bCs/>
        </w:rPr>
        <w:t xml:space="preserve">SO 01 </w:t>
      </w:r>
      <w:proofErr w:type="spellStart"/>
      <w:r w:rsidRPr="004646E5">
        <w:rPr>
          <w:rFonts w:ascii="Arial CE" w:hAnsi="Arial CE" w:cs="Arial CE"/>
          <w:bCs/>
        </w:rPr>
        <w:t>Dmychárna</w:t>
      </w:r>
      <w:proofErr w:type="spellEnd"/>
      <w:r w:rsidRPr="004646E5">
        <w:rPr>
          <w:rFonts w:ascii="Arial CE" w:hAnsi="Arial CE" w:cs="Arial CE"/>
          <w:bCs/>
        </w:rPr>
        <w:t xml:space="preserve"> s elektrorozvodnou</w:t>
      </w:r>
    </w:p>
    <w:p w14:paraId="77545E49" w14:textId="77777777" w:rsidR="00850B72" w:rsidRPr="004646E5" w:rsidRDefault="00850B72" w:rsidP="00850B72">
      <w:pPr>
        <w:ind w:left="426"/>
        <w:jc w:val="both"/>
        <w:rPr>
          <w:rFonts w:ascii="Arial CE" w:hAnsi="Arial CE" w:cs="Arial CE"/>
          <w:bCs/>
        </w:rPr>
      </w:pPr>
      <w:r w:rsidRPr="004646E5">
        <w:rPr>
          <w:rFonts w:ascii="Arial CE" w:hAnsi="Arial CE" w:cs="Arial CE"/>
          <w:bCs/>
        </w:rPr>
        <w:t>SO 02 Aktivační nádrže</w:t>
      </w:r>
    </w:p>
    <w:p w14:paraId="1DDC406C" w14:textId="77777777" w:rsidR="00850B72" w:rsidRPr="004646E5" w:rsidRDefault="00850B72" w:rsidP="00850B72">
      <w:pPr>
        <w:ind w:left="426"/>
        <w:jc w:val="both"/>
        <w:rPr>
          <w:rFonts w:ascii="Arial CE" w:hAnsi="Arial CE" w:cs="Arial CE"/>
          <w:bCs/>
        </w:rPr>
      </w:pPr>
      <w:r w:rsidRPr="004646E5">
        <w:rPr>
          <w:rFonts w:ascii="Arial CE" w:hAnsi="Arial CE" w:cs="Arial CE"/>
          <w:bCs/>
        </w:rPr>
        <w:t>PS 01 Biologické čištění</w:t>
      </w:r>
    </w:p>
    <w:p w14:paraId="25A025DC" w14:textId="77777777" w:rsidR="00850B72" w:rsidRPr="004646E5" w:rsidRDefault="00850B72" w:rsidP="00850B72">
      <w:pPr>
        <w:ind w:left="1134"/>
        <w:jc w:val="both"/>
        <w:rPr>
          <w:rFonts w:ascii="Arial CE" w:hAnsi="Arial CE" w:cs="Arial CE"/>
          <w:bCs/>
        </w:rPr>
      </w:pPr>
      <w:r w:rsidRPr="004646E5">
        <w:rPr>
          <w:rFonts w:ascii="Arial CE" w:hAnsi="Arial CE" w:cs="Arial CE"/>
          <w:bCs/>
        </w:rPr>
        <w:t xml:space="preserve">PS 01.1 </w:t>
      </w:r>
      <w:proofErr w:type="spellStart"/>
      <w:r w:rsidRPr="004646E5">
        <w:rPr>
          <w:rFonts w:ascii="Arial CE" w:hAnsi="Arial CE" w:cs="Arial CE"/>
          <w:bCs/>
        </w:rPr>
        <w:t>Dmychárna</w:t>
      </w:r>
      <w:proofErr w:type="spellEnd"/>
    </w:p>
    <w:p w14:paraId="0BD92C5C" w14:textId="77777777" w:rsidR="00850B72" w:rsidRPr="004646E5" w:rsidRDefault="00850B72" w:rsidP="00850B72">
      <w:pPr>
        <w:ind w:left="1134"/>
        <w:jc w:val="both"/>
        <w:rPr>
          <w:rFonts w:ascii="Arial CE" w:hAnsi="Arial CE" w:cs="Arial CE"/>
          <w:bCs/>
        </w:rPr>
      </w:pPr>
      <w:r w:rsidRPr="004646E5">
        <w:rPr>
          <w:rFonts w:ascii="Arial CE" w:hAnsi="Arial CE" w:cs="Arial CE"/>
          <w:bCs/>
        </w:rPr>
        <w:t>PS 01.2 Aktivační nádrž</w:t>
      </w:r>
    </w:p>
    <w:p w14:paraId="25878B2F" w14:textId="77777777" w:rsidR="00850B72" w:rsidRPr="00850B72" w:rsidRDefault="00850B72" w:rsidP="00850B72">
      <w:pPr>
        <w:ind w:left="426"/>
        <w:jc w:val="both"/>
        <w:rPr>
          <w:rFonts w:ascii="Arial CE" w:hAnsi="Arial CE" w:cs="Arial CE"/>
          <w:bCs/>
        </w:rPr>
      </w:pPr>
      <w:r w:rsidRPr="004646E5">
        <w:rPr>
          <w:rFonts w:ascii="Arial CE" w:hAnsi="Arial CE" w:cs="Arial CE"/>
          <w:bCs/>
        </w:rPr>
        <w:t>PS 02 Elektro – technologická část</w:t>
      </w:r>
    </w:p>
    <w:p w14:paraId="632CD22C" w14:textId="77777777" w:rsidR="00850B72" w:rsidRPr="004E4F79" w:rsidRDefault="00850B72" w:rsidP="00850B7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DDC66B9" w14:textId="77777777" w:rsidR="004E4F79" w:rsidRPr="004E4F79" w:rsidRDefault="004E4F79" w:rsidP="004E4F79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cs-CZ"/>
        </w:rPr>
      </w:pPr>
    </w:p>
    <w:p w14:paraId="6B5DB174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14:paraId="046D9EB6" w14:textId="77777777"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14:paraId="7C6E716C" w14:textId="30E01F21" w:rsidR="004E4F79" w:rsidRPr="00D41DC4" w:rsidRDefault="0013729C" w:rsidP="00D41DC4">
      <w:pPr>
        <w:pStyle w:val="Odstavecseseznamem"/>
        <w:numPr>
          <w:ilvl w:val="0"/>
          <w:numId w:val="9"/>
        </w:numPr>
        <w:ind w:left="284" w:hanging="284"/>
        <w:jc w:val="both"/>
        <w:rPr>
          <w:rFonts w:ascii="Arial" w:eastAsia="Times New Roman" w:hAnsi="Arial" w:cs="Arial"/>
          <w:lang w:eastAsia="cs-CZ"/>
        </w:rPr>
      </w:pPr>
      <w:r w:rsidRPr="00D41DC4">
        <w:rPr>
          <w:rFonts w:ascii="Arial" w:eastAsia="Times New Roman" w:hAnsi="Arial" w:cs="Arial"/>
          <w:lang w:eastAsia="cs-CZ"/>
        </w:rPr>
        <w:t>Zhotovitel je povinen dílo dokončit a řádně d</w:t>
      </w:r>
      <w:r w:rsidR="00850B72" w:rsidRPr="00D41DC4">
        <w:rPr>
          <w:rFonts w:ascii="Arial" w:eastAsia="Times New Roman" w:hAnsi="Arial" w:cs="Arial"/>
          <w:lang w:eastAsia="cs-CZ"/>
        </w:rPr>
        <w:t xml:space="preserve">okončené odevzdat nejpozději do </w:t>
      </w:r>
      <w:r w:rsidR="00D41DC4" w:rsidRPr="00D41DC4">
        <w:rPr>
          <w:rFonts w:ascii="Arial" w:eastAsia="Times New Roman" w:hAnsi="Arial" w:cs="Arial"/>
          <w:lang w:eastAsia="cs-CZ"/>
        </w:rPr>
        <w:t>180</w:t>
      </w:r>
      <w:r w:rsidR="00850B72" w:rsidRPr="00D41DC4">
        <w:rPr>
          <w:rFonts w:ascii="Arial" w:eastAsia="Times New Roman" w:hAnsi="Arial" w:cs="Arial"/>
          <w:lang w:eastAsia="cs-CZ"/>
        </w:rPr>
        <w:t xml:space="preserve"> kalendářních dnů </w:t>
      </w:r>
      <w:r w:rsidRPr="00D41DC4">
        <w:rPr>
          <w:rFonts w:ascii="Arial" w:eastAsia="Times New Roman" w:hAnsi="Arial" w:cs="Arial"/>
          <w:lang w:eastAsia="cs-CZ"/>
        </w:rPr>
        <w:t xml:space="preserve">od převzetí staveniště.  </w:t>
      </w:r>
    </w:p>
    <w:p w14:paraId="34023D1D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54EF4532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14:paraId="7A3E69D3" w14:textId="77777777"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476EBB9D" w14:textId="4B7FF681"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850B72">
        <w:rPr>
          <w:rFonts w:ascii="Arial" w:eastAsia="Times New Roman" w:hAnsi="Arial" w:cs="Arial"/>
          <w:lang w:eastAsia="cs-CZ"/>
        </w:rPr>
        <w:t>Cena díla odpovídá výsledku zadávacího řízení podle zákona č.134/2016 Sb., o zadávání veřejných zakázek a nabídce zhotovitele. Za řádně zhotovené a bezvadné dílo v rozsahu čl. 2. této smlouvy se smluvní strany v souladu s ustanovením zák. č. 526/1990 Sb., o cenách, ve znění pozdějších</w:t>
      </w:r>
      <w:r w:rsidRPr="004E4F79">
        <w:rPr>
          <w:rFonts w:ascii="Arial" w:eastAsia="Times New Roman" w:hAnsi="Arial" w:cs="Arial"/>
          <w:lang w:eastAsia="cs-CZ"/>
        </w:rPr>
        <w:t xml:space="preserve"> předpisů, dohodly na ceně ve výši:</w:t>
      </w:r>
    </w:p>
    <w:p w14:paraId="7E204887" w14:textId="77777777" w:rsidR="004E4F79" w:rsidRPr="004E4F79" w:rsidRDefault="004E4F79" w:rsidP="00575308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378B62B9" w14:textId="77777777" w:rsidR="004E4F79" w:rsidRPr="004E4F79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</w:t>
      </w:r>
      <w:r w:rsidRPr="004E4F79">
        <w:rPr>
          <w:rFonts w:ascii="Arial" w:eastAsia="Times New Roman" w:hAnsi="Arial" w:cs="Arial"/>
          <w:b/>
          <w:lang w:eastAsia="cs-CZ"/>
        </w:rPr>
        <w:tab/>
        <w:t>díla bez DPH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D41DC4">
        <w:rPr>
          <w:rFonts w:ascii="Arial" w:eastAsia="Times New Roman" w:hAnsi="Arial" w:cs="Arial"/>
          <w:b/>
          <w:shd w:val="clear" w:color="auto" w:fill="FFFF00"/>
          <w:lang w:eastAsia="cs-CZ"/>
        </w:rPr>
        <w:t>………………</w:t>
      </w:r>
      <w:proofErr w:type="gramStart"/>
      <w:r w:rsidRPr="00D41DC4">
        <w:rPr>
          <w:rFonts w:ascii="Arial" w:eastAsia="Times New Roman" w:hAnsi="Arial" w:cs="Arial"/>
          <w:b/>
          <w:shd w:val="clear" w:color="auto" w:fill="FFFF00"/>
          <w:lang w:eastAsia="cs-CZ"/>
        </w:rPr>
        <w:t>…..</w:t>
      </w:r>
      <w:r w:rsidRPr="004E4F79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14:paraId="79571A76" w14:textId="77777777" w:rsidR="004E4F79" w:rsidRPr="004E4F79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Výše DPH sazba 21 %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D41DC4">
        <w:rPr>
          <w:rFonts w:ascii="Arial" w:eastAsia="Times New Roman" w:hAnsi="Arial" w:cs="Arial"/>
          <w:b/>
          <w:highlight w:val="yellow"/>
          <w:lang w:eastAsia="cs-CZ"/>
        </w:rPr>
        <w:t>………………</w:t>
      </w:r>
      <w:proofErr w:type="gramStart"/>
      <w:r w:rsidRPr="00D41DC4">
        <w:rPr>
          <w:rFonts w:ascii="Arial" w:eastAsia="Times New Roman" w:hAnsi="Arial" w:cs="Arial"/>
          <w:b/>
          <w:highlight w:val="yellow"/>
          <w:lang w:eastAsia="cs-CZ"/>
        </w:rPr>
        <w:t>…..</w:t>
      </w:r>
      <w:r w:rsidRPr="004E4F79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14:paraId="1D9F171B" w14:textId="70209A17" w:rsidR="004E4F79" w:rsidRPr="004E4F79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 díla včetně DP</w:t>
      </w:r>
      <w:r w:rsidR="000E5F38">
        <w:rPr>
          <w:rFonts w:ascii="Arial" w:eastAsia="Times New Roman" w:hAnsi="Arial" w:cs="Arial"/>
          <w:b/>
          <w:lang w:eastAsia="cs-CZ"/>
        </w:rPr>
        <w:t>H</w:t>
      </w:r>
      <w:r w:rsidRPr="004E4F79">
        <w:rPr>
          <w:rFonts w:ascii="Arial" w:eastAsia="Times New Roman" w:hAnsi="Arial" w:cs="Arial"/>
          <w:b/>
          <w:lang w:eastAsia="cs-CZ"/>
        </w:rPr>
        <w:t xml:space="preserve">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D41DC4">
        <w:rPr>
          <w:rFonts w:ascii="Arial" w:eastAsia="Times New Roman" w:hAnsi="Arial" w:cs="Arial"/>
          <w:b/>
          <w:highlight w:val="yellow"/>
          <w:lang w:eastAsia="cs-CZ"/>
        </w:rPr>
        <w:t>………………</w:t>
      </w:r>
      <w:proofErr w:type="gramStart"/>
      <w:r w:rsidRPr="00D41DC4">
        <w:rPr>
          <w:rFonts w:ascii="Arial" w:eastAsia="Times New Roman" w:hAnsi="Arial" w:cs="Arial"/>
          <w:b/>
          <w:highlight w:val="yellow"/>
          <w:lang w:eastAsia="cs-CZ"/>
        </w:rPr>
        <w:t>…..</w:t>
      </w:r>
      <w:r w:rsidRPr="004E4F79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14:paraId="7B46328F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4F0E8A4A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14:paraId="073A0267" w14:textId="77777777" w:rsidR="000D46FF" w:rsidRPr="00D435F0" w:rsidRDefault="000D46FF" w:rsidP="000D46FF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D435F0">
        <w:rPr>
          <w:rFonts w:ascii="Arial" w:eastAsia="Times New Roman" w:hAnsi="Arial" w:cs="Arial"/>
          <w:lang w:eastAsia="ar-SA"/>
        </w:rPr>
        <w:t xml:space="preserve">Objednatel prohlašuje, že uvedený předmět plnění bude používán k ekonomické činnosti, a proto ve smyslu informace Generálního finančního ředitelství a Ministerstva financí ČR ze dne 9. 11. 2011(viz stránky MFČR) bude aplikován režim přenesené daňové povinnosti </w:t>
      </w:r>
      <w:r w:rsidRPr="00D435F0">
        <w:rPr>
          <w:rFonts w:ascii="Arial" w:eastAsia="Times New Roman" w:hAnsi="Arial" w:cs="Arial"/>
          <w:lang w:eastAsia="ar-SA"/>
        </w:rPr>
        <w:lastRenderedPageBreak/>
        <w:t>podle §92a zákona o DPH. V případě, kdy nebude aplikován režim přenesené daňové povinnosti, prohlašujeme, že předmět plnění souvisí výlučně s činností výkonu veřejné správy.</w:t>
      </w:r>
    </w:p>
    <w:p w14:paraId="45DB0877" w14:textId="03142247" w:rsidR="004E4F7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§109a zákona o dani z přidané hodnoty.</w:t>
      </w:r>
    </w:p>
    <w:p w14:paraId="0CA9F52C" w14:textId="1ACF7B5C" w:rsidR="00EF1999" w:rsidRPr="004530A2" w:rsidRDefault="00EF1999" w:rsidP="00EF199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>Platební podmínky se upravují tak, že měsíční fakturací bude uhrazena cena díla až do výše 100</w:t>
      </w:r>
      <w:r>
        <w:rPr>
          <w:rFonts w:ascii="Arial" w:eastAsia="Times New Roman" w:hAnsi="Arial" w:cs="Arial"/>
          <w:lang w:eastAsia="ar-SA"/>
        </w:rPr>
        <w:t xml:space="preserve"> </w:t>
      </w:r>
      <w:r w:rsidRPr="004530A2">
        <w:rPr>
          <w:rFonts w:ascii="Arial" w:eastAsia="Times New Roman" w:hAnsi="Arial" w:cs="Arial"/>
          <w:lang w:eastAsia="ar-SA"/>
        </w:rPr>
        <w:t>% z celkové sjednané ceny. Články 6.2.5 až 6.2.</w:t>
      </w:r>
      <w:r w:rsidR="00FF7E70">
        <w:rPr>
          <w:rFonts w:ascii="Arial" w:eastAsia="Times New Roman" w:hAnsi="Arial" w:cs="Arial"/>
          <w:lang w:eastAsia="ar-SA"/>
        </w:rPr>
        <w:t>7</w:t>
      </w:r>
      <w:r w:rsidRPr="004530A2">
        <w:rPr>
          <w:rFonts w:ascii="Arial" w:eastAsia="Times New Roman" w:hAnsi="Arial" w:cs="Arial"/>
          <w:lang w:eastAsia="ar-SA"/>
        </w:rPr>
        <w:t xml:space="preserve"> Obchodních podmínek se nepoužijí.  </w:t>
      </w:r>
    </w:p>
    <w:p w14:paraId="7EE08AC7" w14:textId="64E651D5" w:rsidR="004E4F79" w:rsidRPr="004E4F7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Zajištění závazků zhotovitele po dobu realizace díla (finanční záruka za řádné provedení předmětu plnění) se sjednává ve výši 5</w:t>
      </w:r>
      <w:r w:rsidR="00EF1999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 xml:space="preserve">% ze sjednané ceny díla bez DPH, v ostatním platí obchodní podmínky. </w:t>
      </w:r>
    </w:p>
    <w:p w14:paraId="0738F46D" w14:textId="72DE4ADE" w:rsidR="004E4F79" w:rsidRPr="004E4F7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Zajištění závazků zhotovitele po dobu záruční lhůty se sjednává ve výši 3</w:t>
      </w:r>
      <w:r w:rsidR="00EF1999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 xml:space="preserve">% ze sjednané ceny díla bez DPH, v ostatním platí obchodní podmínky. </w:t>
      </w:r>
    </w:p>
    <w:p w14:paraId="058E9D71" w14:textId="77777777" w:rsidR="00575308" w:rsidRDefault="00575308" w:rsidP="004E4F79">
      <w:pPr>
        <w:ind w:left="3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4B3ABDA9" w14:textId="77777777" w:rsidR="00575308" w:rsidRPr="004E4F79" w:rsidRDefault="00575308" w:rsidP="004E4F79">
      <w:pPr>
        <w:ind w:left="3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278ACC6B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14:paraId="12D0FE6A" w14:textId="77777777" w:rsidR="004E4F79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14:paraId="39BEC5FB" w14:textId="77777777" w:rsidR="004646E5" w:rsidRDefault="004646E5" w:rsidP="004646E5">
      <w:pPr>
        <w:widowControl w:val="0"/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2B0270FE" w14:textId="77777777" w:rsidR="004646E5" w:rsidRPr="004646E5" w:rsidRDefault="004646E5" w:rsidP="004646E5">
      <w:pPr>
        <w:widowControl w:val="0"/>
        <w:spacing w:before="10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94885DA" w14:textId="77777777" w:rsidR="004646E5" w:rsidRPr="004646E5" w:rsidRDefault="004646E5" w:rsidP="004646E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646E5">
        <w:rPr>
          <w:rFonts w:ascii="Arial" w:eastAsia="Times New Roman" w:hAnsi="Arial" w:cs="Arial"/>
          <w:b/>
          <w:sz w:val="24"/>
          <w:szCs w:val="24"/>
          <w:lang w:eastAsia="cs-CZ"/>
        </w:rPr>
        <w:t>Sociální a environmentální aspekty plnění</w:t>
      </w:r>
    </w:p>
    <w:p w14:paraId="5E43C5D9" w14:textId="77777777" w:rsidR="004646E5" w:rsidRPr="004646E5" w:rsidRDefault="004646E5" w:rsidP="004646E5">
      <w:pPr>
        <w:widowControl w:val="0"/>
        <w:numPr>
          <w:ilvl w:val="0"/>
          <w:numId w:val="10"/>
        </w:numPr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4646E5">
        <w:rPr>
          <w:rFonts w:ascii="Arial" w:eastAsia="Times New Roman" w:hAnsi="Arial" w:cs="Arial"/>
          <w:lang w:eastAsia="ar-SA"/>
        </w:rPr>
        <w:t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 V případě, že objednatel zjistí jakékoli porušení legálního zaměstnávání či nedodržení pracovně právních předpisů a odpovídajících podmínek práce včetně bezpečnosti práce, je Zhotovitel povinen zaplatit smluvní pokutu ve výši 10 000,00 Kč za každý zjištěný případ.</w:t>
      </w:r>
    </w:p>
    <w:p w14:paraId="690A04E0" w14:textId="77777777" w:rsidR="004646E5" w:rsidRPr="004646E5" w:rsidRDefault="004646E5" w:rsidP="004646E5">
      <w:pPr>
        <w:widowControl w:val="0"/>
        <w:numPr>
          <w:ilvl w:val="0"/>
          <w:numId w:val="10"/>
        </w:numPr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4646E5">
        <w:rPr>
          <w:rFonts w:ascii="Arial" w:eastAsia="Times New Roman" w:hAnsi="Arial" w:cs="Arial"/>
          <w:lang w:eastAsia="ar-SA"/>
        </w:rPr>
        <w:t>Zhotovitel je povinen v případě, že plnění veřejné zakázky využije poddodavatele, zabezpečit v rámci férových podmínek v dodavatelském řetězci, aby smlouvy mezi Zhotovitelem a jeho poddodavateli obsahovaly obchodní podmínky obdobné, jako jsou obchodní podmínky této smlouvy o dílo, přiměřeně upravené k rozsahu a charakteru poddodávky. Požádá-li o to Objednatel, je Zhotovitel povinen poskytnout Objednateli do 3 tří pracovních dnů od doručení písemné výzvy Objednatele (lze učinit i zápisem ve Stavebním deníku) údaje o všech svých poddodavatelích a na základě žádosti Objednatele předložit Objednateli ke kontrole smlouvy uzavřené s těmito poddodavateli. V případě, že Objednatel zjistí, že Zhotovitel nesplnil povinnost zabezpečit podobné smluvní podmínky pro své poddodavatele (obdobné vůči smlouvě mezi Objednatelem a Zhotovitelem), je Zhotovitel povinen zaplatit Objednateli smluvní pokutu ve výši 5 000,00 Kč za každý zjištěný případ.</w:t>
      </w:r>
    </w:p>
    <w:p w14:paraId="4069E68F" w14:textId="28A5573D" w:rsidR="004646E5" w:rsidRPr="004646E5" w:rsidRDefault="004646E5" w:rsidP="004646E5">
      <w:pPr>
        <w:widowControl w:val="0"/>
        <w:numPr>
          <w:ilvl w:val="0"/>
          <w:numId w:val="10"/>
        </w:numPr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4646E5">
        <w:rPr>
          <w:rFonts w:ascii="Arial" w:eastAsia="Times New Roman" w:hAnsi="Arial" w:cs="Arial"/>
          <w:lang w:eastAsia="ar-SA"/>
        </w:rPr>
        <w:t xml:space="preserve">Zhotovitel je povinen zajistit řádné a včasné plnění finančních závazků svým poddodavatelům, kdy za řádné a včasné plnění se považuje plné uhrazení poddodavatelem vystavených faktur za plnění poskytnutá k plnění veřejné zakázky, a to vždy do </w:t>
      </w:r>
      <w:r>
        <w:rPr>
          <w:rFonts w:ascii="Arial" w:eastAsia="Times New Roman" w:hAnsi="Arial" w:cs="Arial"/>
          <w:lang w:eastAsia="ar-SA"/>
        </w:rPr>
        <w:t>30</w:t>
      </w:r>
      <w:r w:rsidRPr="004646E5">
        <w:rPr>
          <w:rFonts w:ascii="Arial" w:eastAsia="Times New Roman" w:hAnsi="Arial" w:cs="Arial"/>
          <w:lang w:eastAsia="ar-SA"/>
        </w:rPr>
        <w:t xml:space="preserve"> dnů od obdržení platby ze strany objednatele za konkrétní plnění. V případě, </w:t>
      </w:r>
      <w:r w:rsidRPr="004646E5">
        <w:rPr>
          <w:rFonts w:ascii="Arial" w:eastAsia="Times New Roman" w:hAnsi="Arial" w:cs="Arial"/>
          <w:lang w:eastAsia="ar-SA"/>
        </w:rPr>
        <w:lastRenderedPageBreak/>
        <w:t>že Zhotovitel nezajistí řádné a včasné plnění finančních závazků svým poddodavatelům ve smyslu tohoto článku smlouvy, je Zhotovitel povinen zaplatit Objednateli smluvní pokutu ve výši 10 000,00 Kč za každou opožděnou platbu těmto poddodavatelům.</w:t>
      </w:r>
    </w:p>
    <w:p w14:paraId="46A94036" w14:textId="77777777" w:rsid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03851DC4" w14:textId="77777777" w:rsidR="004646E5" w:rsidRPr="004E4F79" w:rsidRDefault="004646E5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6611246B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14:paraId="3AAEFDAE" w14:textId="77777777"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646C9C2" w14:textId="77777777" w:rsidR="004E4F79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14:paraId="491081A8" w14:textId="77777777" w:rsidR="00AE4CA5" w:rsidRPr="004E4F79" w:rsidRDefault="00AE4CA5" w:rsidP="00AE4CA5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44B7179B" w14:textId="77777777" w:rsidR="004E4F79" w:rsidRPr="004E4F79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14:paraId="3F116003" w14:textId="77777777" w:rsidR="00A756E0" w:rsidRPr="00FB20F7" w:rsidRDefault="00A756E0" w:rsidP="00A756E0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B20F7">
        <w:rPr>
          <w:rFonts w:ascii="Arial" w:eastAsia="Times New Roman" w:hAnsi="Arial" w:cs="Arial"/>
          <w:lang w:eastAsia="cs-CZ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189D309A" w14:textId="77777777" w:rsidR="00A756E0" w:rsidRPr="00F40001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615E51CB" w14:textId="77777777" w:rsidR="00A756E0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7A74CE61" w14:textId="77777777" w:rsidR="004E4F79" w:rsidRPr="00A756E0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A756E0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6E1E662F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1F42F829" w14:textId="77777777"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14:paraId="673703B3" w14:textId="77777777"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14:paraId="4495DCD1" w14:textId="387FCFCD" w:rsidR="004E4F79" w:rsidRPr="004646E5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646E5">
        <w:rPr>
          <w:rFonts w:ascii="Arial" w:eastAsia="Times New Roman" w:hAnsi="Arial" w:cs="Arial"/>
          <w:lang w:eastAsia="ar-SA"/>
        </w:rPr>
        <w:t>Příloha č. 2 - Časový harmonogram postupu stavebních prací</w:t>
      </w:r>
      <w:r w:rsidR="00AE4CA5" w:rsidRPr="004646E5">
        <w:rPr>
          <w:rFonts w:ascii="Arial" w:eastAsia="Times New Roman" w:hAnsi="Arial" w:cs="Arial"/>
          <w:lang w:eastAsia="ar-SA"/>
        </w:rPr>
        <w:t xml:space="preserve"> (ode dne jeho vzniku)</w:t>
      </w:r>
    </w:p>
    <w:p w14:paraId="44452241" w14:textId="1D4C5075"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646E5">
        <w:rPr>
          <w:rFonts w:ascii="Arial" w:eastAsia="Times New Roman" w:hAnsi="Arial" w:cs="Arial"/>
          <w:lang w:eastAsia="ar-SA"/>
        </w:rPr>
        <w:t>Příloha č. 3 - Finanční harmonogram plnění veřejné zakázky</w:t>
      </w:r>
      <w:r w:rsidR="00AE4CA5" w:rsidRPr="004646E5">
        <w:rPr>
          <w:rFonts w:ascii="Arial" w:eastAsia="Times New Roman" w:hAnsi="Arial" w:cs="Arial"/>
          <w:lang w:eastAsia="ar-SA"/>
        </w:rPr>
        <w:t xml:space="preserve"> (ode dne jeho vzniku)</w:t>
      </w:r>
    </w:p>
    <w:p w14:paraId="2B3FF9C5" w14:textId="77777777"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4 - Položkový rozpočet</w:t>
      </w:r>
    </w:p>
    <w:p w14:paraId="505DD275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3A5FAED1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03C25960" w14:textId="77777777"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14:paraId="51EB7C5C" w14:textId="77777777"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14:paraId="520EB002" w14:textId="77777777" w:rsidR="004E4F79" w:rsidRPr="004E4F79" w:rsidRDefault="004E4F79" w:rsidP="004E4F79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Pr="00D41DC4">
        <w:rPr>
          <w:rFonts w:ascii="Arial" w:eastAsia="Times New Roman" w:hAnsi="Arial" w:cs="Arial"/>
          <w:highlight w:val="lightGray"/>
          <w:lang w:eastAsia="ar-SA"/>
        </w:rPr>
        <w:t>…………….</w:t>
      </w:r>
      <w:r w:rsidRPr="00D41DC4">
        <w:rPr>
          <w:rFonts w:ascii="Arial" w:eastAsia="Times New Roman" w:hAnsi="Arial" w:cs="Arial"/>
          <w:lang w:val="x-none" w:eastAsia="ar-SA"/>
        </w:rPr>
        <w:t xml:space="preserve"> usnesením č. </w:t>
      </w:r>
      <w:r w:rsidRPr="00D41DC4">
        <w:rPr>
          <w:rFonts w:ascii="Arial" w:eastAsia="Times New Roman" w:hAnsi="Arial" w:cs="Arial"/>
          <w:highlight w:val="lightGray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14:paraId="18832DB9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7B7DC262" w14:textId="77777777" w:rsidR="004E4F79" w:rsidRPr="004E4F79" w:rsidRDefault="004E4F79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229721F0" w14:textId="75461466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Ve Šternberku dne:</w:t>
      </w:r>
      <w:r w:rsidR="00D41DC4">
        <w:rPr>
          <w:rFonts w:ascii="Arial" w:eastAsia="Times New Roman" w:hAnsi="Arial" w:cs="Arial"/>
          <w:lang w:eastAsia="cs-CZ"/>
        </w:rPr>
        <w:t xml:space="preserve">   </w:t>
      </w:r>
      <w:r w:rsidR="00D41DC4" w:rsidRPr="00D41DC4">
        <w:rPr>
          <w:rFonts w:ascii="Arial" w:eastAsia="Times New Roman" w:hAnsi="Arial" w:cs="Arial"/>
          <w:shd w:val="clear" w:color="auto" w:fill="FFFF00"/>
          <w:lang w:eastAsia="ar-SA"/>
        </w:rPr>
        <w:t>………………………</w:t>
      </w:r>
      <w:proofErr w:type="gramStart"/>
      <w:r w:rsidR="00D41DC4" w:rsidRPr="00D41DC4">
        <w:rPr>
          <w:rFonts w:ascii="Arial" w:eastAsia="Times New Roman" w:hAnsi="Arial" w:cs="Arial"/>
          <w:shd w:val="clear" w:color="auto" w:fill="FFFF00"/>
          <w:lang w:eastAsia="ar-SA"/>
        </w:rPr>
        <w:t>…..</w:t>
      </w:r>
      <w:proofErr w:type="gramEnd"/>
    </w:p>
    <w:p w14:paraId="1AFDC33D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1437C6D7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3AD3EB1D" w14:textId="77777777" w:rsidR="004E4F79" w:rsidRPr="004E4F79" w:rsidRDefault="004E4F79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6EEF9C89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79552E46" w14:textId="77777777"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Zhotovitele: </w:t>
      </w:r>
    </w:p>
    <w:p w14:paraId="53DD3308" w14:textId="77777777"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2B5186EE" w14:textId="7EE9742C" w:rsidR="00D41DC4" w:rsidRPr="00D41DC4" w:rsidRDefault="00D41DC4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</w:t>
      </w:r>
      <w:r w:rsidRPr="00D41DC4">
        <w:rPr>
          <w:rFonts w:ascii="Arial" w:eastAsia="Times New Roman" w:hAnsi="Arial" w:cs="Arial"/>
          <w:u w:val="single"/>
          <w:shd w:val="clear" w:color="auto" w:fill="FFFF00"/>
          <w:lang w:eastAsia="ar-SA"/>
        </w:rPr>
        <w:t>…………………………..</w:t>
      </w:r>
    </w:p>
    <w:p w14:paraId="71B22E1A" w14:textId="77777777" w:rsidR="00D41DC4" w:rsidRDefault="00D41DC4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3B4E41D1" w14:textId="77777777" w:rsidR="004E4F79" w:rsidRPr="004E4F79" w:rsidRDefault="004E4F79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proofErr w:type="spellStart"/>
      <w:r w:rsidRPr="004E4F79">
        <w:rPr>
          <w:rFonts w:ascii="Arial" w:eastAsia="Times New Roman" w:hAnsi="Arial" w:cs="Arial"/>
          <w:sz w:val="20"/>
          <w:szCs w:val="20"/>
          <w:lang w:eastAsia="ar-SA"/>
        </w:rPr>
        <w:t>Vz</w:t>
      </w:r>
      <w:proofErr w:type="spellEnd"/>
      <w:r w:rsidRPr="004E4F79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3A5422">
        <w:rPr>
          <w:rFonts w:ascii="Arial" w:eastAsia="Times New Roman" w:hAnsi="Arial" w:cs="Arial"/>
          <w:sz w:val="20"/>
          <w:szCs w:val="20"/>
          <w:lang w:eastAsia="ar-SA"/>
        </w:rPr>
        <w:t>82</w:t>
      </w:r>
      <w:r w:rsidRPr="004E4F79">
        <w:rPr>
          <w:rFonts w:ascii="Arial" w:eastAsia="Times New Roman" w:hAnsi="Arial" w:cs="Arial"/>
          <w:sz w:val="20"/>
          <w:szCs w:val="20"/>
          <w:lang w:eastAsia="ar-SA"/>
        </w:rPr>
        <w:t>-01-03</w:t>
      </w:r>
    </w:p>
    <w:sectPr w:rsidR="004E4F79" w:rsidRPr="004E4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E42EB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6AC2DD1"/>
    <w:multiLevelType w:val="hybridMultilevel"/>
    <w:tmpl w:val="1AFEF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9"/>
  </w:num>
  <w:num w:numId="7">
    <w:abstractNumId w:val="0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F79"/>
    <w:rsid w:val="000D46FF"/>
    <w:rsid w:val="000E5F38"/>
    <w:rsid w:val="0013729C"/>
    <w:rsid w:val="001649C0"/>
    <w:rsid w:val="002C1E42"/>
    <w:rsid w:val="003A5422"/>
    <w:rsid w:val="00427EBD"/>
    <w:rsid w:val="00433359"/>
    <w:rsid w:val="004646E5"/>
    <w:rsid w:val="004E4F79"/>
    <w:rsid w:val="00575308"/>
    <w:rsid w:val="006909A8"/>
    <w:rsid w:val="00850B72"/>
    <w:rsid w:val="00A756E0"/>
    <w:rsid w:val="00AE4CA5"/>
    <w:rsid w:val="00D41DC4"/>
    <w:rsid w:val="00EA25E8"/>
    <w:rsid w:val="00EF1999"/>
    <w:rsid w:val="00F90E43"/>
    <w:rsid w:val="00FF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AF4BC"/>
  <w15:docId w15:val="{23859B32-CBB6-46B9-9E9C-AF546DB46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29C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90E43"/>
    <w:pPr>
      <w:spacing w:after="0" w:line="240" w:lineRule="auto"/>
    </w:pPr>
    <w:rPr>
      <w:rFonts w:ascii="Calibri" w:hAnsi="Calibri" w:cs="Calibri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90E4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1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1308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Slabý</cp:lastModifiedBy>
  <cp:revision>7</cp:revision>
  <dcterms:created xsi:type="dcterms:W3CDTF">2021-01-11T10:32:00Z</dcterms:created>
  <dcterms:modified xsi:type="dcterms:W3CDTF">2021-03-16T13:54:00Z</dcterms:modified>
</cp:coreProperties>
</file>